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846A" w14:textId="77777777" w:rsidR="004E3D1D" w:rsidRDefault="004E3D1D" w:rsidP="001E37C2">
      <w:pPr>
        <w:rPr>
          <w:rFonts w:asciiTheme="majorHAnsi" w:hAnsiTheme="majorHAnsi"/>
          <w:b/>
          <w:sz w:val="32"/>
          <w:szCs w:val="32"/>
        </w:rPr>
      </w:pPr>
    </w:p>
    <w:p w14:paraId="505D47AB" w14:textId="229ACB94" w:rsidR="003334F3" w:rsidRPr="00A16688" w:rsidRDefault="007F3419" w:rsidP="001E37C2">
      <w:pPr>
        <w:rPr>
          <w:rFonts w:asciiTheme="majorHAnsi" w:hAnsiTheme="majorHAnsi"/>
          <w:sz w:val="32"/>
          <w:szCs w:val="32"/>
        </w:rPr>
      </w:pPr>
      <w:r w:rsidRPr="00A16688">
        <w:rPr>
          <w:rFonts w:asciiTheme="majorHAnsi" w:hAnsiTheme="majorHAnsi"/>
          <w:b/>
          <w:sz w:val="32"/>
          <w:szCs w:val="32"/>
        </w:rPr>
        <w:t>Smag på verden</w:t>
      </w:r>
      <w:r w:rsidR="001E37C2" w:rsidRPr="00A16688">
        <w:rPr>
          <w:rFonts w:asciiTheme="majorHAnsi" w:hAnsiTheme="majorHAnsi"/>
          <w:b/>
          <w:sz w:val="32"/>
          <w:szCs w:val="32"/>
        </w:rPr>
        <w:t xml:space="preserve"> med </w:t>
      </w:r>
      <w:proofErr w:type="spellStart"/>
      <w:r w:rsidR="001E37C2" w:rsidRPr="00A16688">
        <w:rPr>
          <w:rFonts w:asciiTheme="majorHAnsi" w:hAnsiTheme="majorHAnsi"/>
          <w:b/>
          <w:sz w:val="32"/>
          <w:szCs w:val="32"/>
        </w:rPr>
        <w:t>Lonely</w:t>
      </w:r>
      <w:proofErr w:type="spellEnd"/>
      <w:r w:rsidR="001E37C2" w:rsidRPr="00A16688">
        <w:rPr>
          <w:rFonts w:asciiTheme="majorHAnsi" w:hAnsiTheme="majorHAnsi"/>
          <w:b/>
          <w:sz w:val="32"/>
          <w:szCs w:val="32"/>
        </w:rPr>
        <w:t xml:space="preserve"> Planet</w:t>
      </w:r>
    </w:p>
    <w:p w14:paraId="25935E23" w14:textId="77777777" w:rsidR="003C3CED" w:rsidRDefault="003C3CED" w:rsidP="001E37C2">
      <w:pPr>
        <w:rPr>
          <w:rFonts w:asciiTheme="majorHAnsi" w:hAnsiTheme="majorHAnsi"/>
          <w:sz w:val="32"/>
          <w:szCs w:val="32"/>
        </w:rPr>
      </w:pPr>
    </w:p>
    <w:p w14:paraId="218F3796" w14:textId="44D9F6D3" w:rsidR="003C3CED" w:rsidRPr="00A16688" w:rsidRDefault="006F4D96" w:rsidP="001E37C2">
      <w:pPr>
        <w:rPr>
          <w:rFonts w:asciiTheme="majorHAnsi" w:hAnsiTheme="majorHAnsi"/>
          <w:b/>
          <w:sz w:val="28"/>
          <w:szCs w:val="28"/>
        </w:rPr>
      </w:pPr>
      <w:r w:rsidRPr="00A16688">
        <w:rPr>
          <w:rFonts w:asciiTheme="majorHAnsi" w:hAnsiTheme="majorHAnsi"/>
          <w:b/>
          <w:sz w:val="28"/>
          <w:szCs w:val="28"/>
        </w:rPr>
        <w:t>11.</w:t>
      </w:r>
      <w:r w:rsidR="00946245" w:rsidRPr="00A16688">
        <w:rPr>
          <w:rFonts w:asciiTheme="majorHAnsi" w:hAnsiTheme="majorHAnsi"/>
          <w:b/>
          <w:sz w:val="28"/>
          <w:szCs w:val="28"/>
        </w:rPr>
        <w:t xml:space="preserve"> maj</w:t>
      </w:r>
      <w:r w:rsidR="003C3CED" w:rsidRPr="00A16688">
        <w:rPr>
          <w:rFonts w:asciiTheme="majorHAnsi" w:hAnsiTheme="majorHAnsi"/>
          <w:b/>
          <w:sz w:val="28"/>
          <w:szCs w:val="28"/>
        </w:rPr>
        <w:t xml:space="preserve"> </w:t>
      </w:r>
      <w:r w:rsidR="00AC23E8" w:rsidRPr="00A16688">
        <w:rPr>
          <w:rFonts w:asciiTheme="majorHAnsi" w:hAnsiTheme="majorHAnsi"/>
          <w:b/>
          <w:sz w:val="28"/>
          <w:szCs w:val="28"/>
        </w:rPr>
        <w:t xml:space="preserve">2015 </w:t>
      </w:r>
      <w:r w:rsidR="003C3CED" w:rsidRPr="00A16688">
        <w:rPr>
          <w:rFonts w:asciiTheme="majorHAnsi" w:hAnsiTheme="majorHAnsi"/>
          <w:b/>
          <w:sz w:val="28"/>
          <w:szCs w:val="28"/>
        </w:rPr>
        <w:t>udko</w:t>
      </w:r>
      <w:bookmarkStart w:id="0" w:name="_GoBack"/>
      <w:bookmarkEnd w:id="0"/>
      <w:r w:rsidR="003C3CED" w:rsidRPr="00A16688">
        <w:rPr>
          <w:rFonts w:asciiTheme="majorHAnsi" w:hAnsiTheme="majorHAnsi"/>
          <w:b/>
          <w:sz w:val="28"/>
          <w:szCs w:val="28"/>
        </w:rPr>
        <w:t xml:space="preserve">mmer en ny serie kogebøger fra </w:t>
      </w:r>
      <w:proofErr w:type="spellStart"/>
      <w:r w:rsidR="003C3CED" w:rsidRPr="00A16688">
        <w:rPr>
          <w:rFonts w:asciiTheme="majorHAnsi" w:hAnsiTheme="majorHAnsi"/>
          <w:b/>
          <w:sz w:val="28"/>
          <w:szCs w:val="28"/>
        </w:rPr>
        <w:t>Lonely</w:t>
      </w:r>
      <w:proofErr w:type="spellEnd"/>
      <w:r w:rsidR="003C3CED" w:rsidRPr="00A16688">
        <w:rPr>
          <w:rFonts w:asciiTheme="majorHAnsi" w:hAnsiTheme="majorHAnsi"/>
          <w:b/>
          <w:sz w:val="28"/>
          <w:szCs w:val="28"/>
        </w:rPr>
        <w:t xml:space="preserve"> Planet på dansk</w:t>
      </w:r>
    </w:p>
    <w:p w14:paraId="1ED84159" w14:textId="77777777" w:rsidR="005A45A9" w:rsidRDefault="005A45A9" w:rsidP="001E37C2">
      <w:pPr>
        <w:rPr>
          <w:rFonts w:asciiTheme="majorHAnsi" w:hAnsiTheme="majorHAnsi"/>
          <w:b/>
        </w:rPr>
      </w:pPr>
    </w:p>
    <w:p w14:paraId="610831C3" w14:textId="05AAC538" w:rsidR="000450C2" w:rsidRPr="00A17D51" w:rsidRDefault="00AA2640" w:rsidP="004F76F7">
      <w:pPr>
        <w:rPr>
          <w:rFonts w:asciiTheme="majorHAnsi" w:hAnsiTheme="majorHAnsi"/>
        </w:rPr>
      </w:pPr>
      <w:r>
        <w:rPr>
          <w:rFonts w:asciiTheme="majorHAnsi" w:hAnsiTheme="majorHAnsi"/>
        </w:rPr>
        <w:t>Forlaget Turbulenz</w:t>
      </w:r>
      <w:r w:rsidR="00350C02">
        <w:rPr>
          <w:rFonts w:asciiTheme="majorHAnsi" w:hAnsiTheme="majorHAnsi"/>
        </w:rPr>
        <w:t xml:space="preserve"> udgiver en ny serie kogebøger</w:t>
      </w:r>
      <w:r w:rsidR="00A17D51">
        <w:rPr>
          <w:rFonts w:asciiTheme="majorHAnsi" w:hAnsiTheme="majorHAnsi"/>
        </w:rPr>
        <w:t xml:space="preserve"> på dansk</w:t>
      </w:r>
      <w:r>
        <w:rPr>
          <w:rFonts w:asciiTheme="majorHAnsi" w:hAnsiTheme="majorHAnsi"/>
        </w:rPr>
        <w:t xml:space="preserve"> fra verdens største rejsebogsforlag, </w:t>
      </w:r>
      <w:proofErr w:type="spellStart"/>
      <w:r>
        <w:rPr>
          <w:rFonts w:asciiTheme="majorHAnsi" w:hAnsiTheme="majorHAnsi"/>
        </w:rPr>
        <w:t>Lonely</w:t>
      </w:r>
      <w:proofErr w:type="spellEnd"/>
      <w:r>
        <w:rPr>
          <w:rFonts w:asciiTheme="majorHAnsi" w:hAnsiTheme="majorHAnsi"/>
        </w:rPr>
        <w:t xml:space="preserve"> Planet</w:t>
      </w:r>
      <w:r w:rsidR="001303F9">
        <w:rPr>
          <w:rFonts w:asciiTheme="majorHAnsi" w:hAnsiTheme="majorHAnsi"/>
        </w:rPr>
        <w:t xml:space="preserve">. </w:t>
      </w:r>
      <w:r>
        <w:rPr>
          <w:rFonts w:asciiTheme="majorHAnsi" w:hAnsiTheme="majorHAnsi"/>
        </w:rPr>
        <w:t xml:space="preserve">Titlerne </w:t>
      </w:r>
      <w:r w:rsidR="001303F9" w:rsidRPr="001303F9">
        <w:rPr>
          <w:rFonts w:asciiTheme="majorHAnsi" w:hAnsiTheme="majorHAnsi"/>
          <w:i/>
        </w:rPr>
        <w:t>Verdens bedste</w:t>
      </w:r>
      <w:r w:rsidR="00A17D51">
        <w:rPr>
          <w:rFonts w:asciiTheme="majorHAnsi" w:hAnsiTheme="majorHAnsi"/>
        </w:rPr>
        <w:t xml:space="preserve"> </w:t>
      </w:r>
      <w:r w:rsidR="00A17D51">
        <w:rPr>
          <w:rFonts w:asciiTheme="majorHAnsi" w:hAnsiTheme="majorHAnsi"/>
          <w:i/>
        </w:rPr>
        <w:t>brunch</w:t>
      </w:r>
      <w:r w:rsidR="00A17D51" w:rsidRPr="001363A3">
        <w:rPr>
          <w:rFonts w:asciiTheme="majorHAnsi" w:hAnsiTheme="majorHAnsi"/>
        </w:rPr>
        <w:t>,</w:t>
      </w:r>
      <w:r w:rsidR="00A17D51">
        <w:rPr>
          <w:rFonts w:asciiTheme="majorHAnsi" w:hAnsiTheme="majorHAnsi"/>
          <w:i/>
        </w:rPr>
        <w:t xml:space="preserve"> Verdens bedste stærk mad </w:t>
      </w:r>
      <w:r w:rsidR="00A17D51">
        <w:rPr>
          <w:rFonts w:asciiTheme="majorHAnsi" w:hAnsiTheme="majorHAnsi"/>
        </w:rPr>
        <w:t xml:space="preserve">og </w:t>
      </w:r>
      <w:r w:rsidR="00A17D51">
        <w:rPr>
          <w:rFonts w:asciiTheme="majorHAnsi" w:hAnsiTheme="majorHAnsi"/>
          <w:i/>
        </w:rPr>
        <w:t>Verdens bedste gadekøkkener</w:t>
      </w:r>
      <w:r>
        <w:rPr>
          <w:rFonts w:asciiTheme="majorHAnsi" w:hAnsiTheme="majorHAnsi"/>
        </w:rPr>
        <w:t xml:space="preserve"> tager dig med på e</w:t>
      </w:r>
      <w:r w:rsidR="000B3547">
        <w:rPr>
          <w:rFonts w:asciiTheme="majorHAnsi" w:hAnsiTheme="majorHAnsi"/>
        </w:rPr>
        <w:t>t</w:t>
      </w:r>
      <w:r>
        <w:rPr>
          <w:rFonts w:asciiTheme="majorHAnsi" w:hAnsiTheme="majorHAnsi"/>
        </w:rPr>
        <w:t xml:space="preserve"> kulinarisk </w:t>
      </w:r>
      <w:r w:rsidR="000B3547">
        <w:rPr>
          <w:rFonts w:asciiTheme="majorHAnsi" w:hAnsiTheme="majorHAnsi"/>
        </w:rPr>
        <w:t>eventyr</w:t>
      </w:r>
      <w:r>
        <w:rPr>
          <w:rFonts w:asciiTheme="majorHAnsi" w:hAnsiTheme="majorHAnsi"/>
        </w:rPr>
        <w:t xml:space="preserve"> </w:t>
      </w:r>
      <w:r w:rsidR="00324F8B">
        <w:rPr>
          <w:rFonts w:asciiTheme="majorHAnsi" w:hAnsiTheme="majorHAnsi"/>
        </w:rPr>
        <w:t xml:space="preserve">rundt i </w:t>
      </w:r>
      <w:r w:rsidR="007F3419">
        <w:rPr>
          <w:rFonts w:asciiTheme="majorHAnsi" w:hAnsiTheme="majorHAnsi"/>
        </w:rPr>
        <w:t>verden</w:t>
      </w:r>
      <w:r w:rsidR="00A16688">
        <w:rPr>
          <w:rFonts w:asciiTheme="majorHAnsi" w:hAnsiTheme="majorHAnsi"/>
        </w:rPr>
        <w:t>.</w:t>
      </w:r>
      <w:r w:rsidR="007F3419">
        <w:rPr>
          <w:rFonts w:asciiTheme="majorHAnsi" w:hAnsiTheme="majorHAnsi"/>
        </w:rPr>
        <w:t xml:space="preserve"> Lær </w:t>
      </w:r>
      <w:r w:rsidR="00A16688">
        <w:rPr>
          <w:rFonts w:asciiTheme="majorHAnsi" w:hAnsiTheme="majorHAnsi"/>
        </w:rPr>
        <w:t xml:space="preserve">fx </w:t>
      </w:r>
      <w:r w:rsidR="007F3419">
        <w:rPr>
          <w:rFonts w:asciiTheme="majorHAnsi" w:hAnsiTheme="majorHAnsi"/>
        </w:rPr>
        <w:t xml:space="preserve">at lave </w:t>
      </w:r>
      <w:proofErr w:type="spellStart"/>
      <w:r w:rsidR="007F3419">
        <w:rPr>
          <w:rFonts w:asciiTheme="majorHAnsi" w:hAnsiTheme="majorHAnsi"/>
        </w:rPr>
        <w:t>pho</w:t>
      </w:r>
      <w:proofErr w:type="spellEnd"/>
      <w:r w:rsidR="007F3419">
        <w:rPr>
          <w:rFonts w:asciiTheme="majorHAnsi" w:hAnsiTheme="majorHAnsi"/>
        </w:rPr>
        <w:t>-</w:t>
      </w:r>
      <w:proofErr w:type="spellStart"/>
      <w:r w:rsidR="007F3419">
        <w:rPr>
          <w:rFonts w:asciiTheme="majorHAnsi" w:hAnsiTheme="majorHAnsi"/>
        </w:rPr>
        <w:t>nam</w:t>
      </w:r>
      <w:proofErr w:type="spellEnd"/>
      <w:r w:rsidR="007F3419">
        <w:rPr>
          <w:rFonts w:asciiTheme="majorHAnsi" w:hAnsiTheme="majorHAnsi"/>
        </w:rPr>
        <w:t>-supp</w:t>
      </w:r>
      <w:r w:rsidR="00A16688">
        <w:rPr>
          <w:rFonts w:asciiTheme="majorHAnsi" w:hAnsiTheme="majorHAnsi"/>
        </w:rPr>
        <w:t xml:space="preserve">e fra Vietnam, britiske scones og </w:t>
      </w:r>
      <w:r w:rsidR="007F3419">
        <w:rPr>
          <w:rFonts w:asciiTheme="majorHAnsi" w:hAnsiTheme="majorHAnsi"/>
        </w:rPr>
        <w:t>djævelsk stærk thai-karry.</w:t>
      </w:r>
    </w:p>
    <w:p w14:paraId="1269F4BD" w14:textId="77777777" w:rsidR="000450C2" w:rsidRDefault="000450C2" w:rsidP="004F76F7">
      <w:pPr>
        <w:rPr>
          <w:rFonts w:asciiTheme="majorHAnsi" w:hAnsiTheme="majorHAnsi"/>
        </w:rPr>
      </w:pPr>
    </w:p>
    <w:p w14:paraId="2953B074" w14:textId="0A69655E" w:rsidR="004F76F7" w:rsidRPr="004F76F7" w:rsidRDefault="004F76F7" w:rsidP="004F76F7">
      <w:pPr>
        <w:rPr>
          <w:rFonts w:asciiTheme="majorHAnsi" w:hAnsiTheme="majorHAnsi"/>
        </w:rPr>
      </w:pPr>
      <w:r w:rsidRPr="004F76F7">
        <w:rPr>
          <w:rFonts w:asciiTheme="majorHAnsi" w:hAnsiTheme="majorHAnsi"/>
        </w:rPr>
        <w:t>I bøgerne finder du:</w:t>
      </w:r>
    </w:p>
    <w:p w14:paraId="0AA52624" w14:textId="77777777" w:rsidR="004F76F7" w:rsidRPr="004F76F7" w:rsidRDefault="004F76F7" w:rsidP="004F76F7">
      <w:pPr>
        <w:rPr>
          <w:rFonts w:asciiTheme="majorHAnsi" w:hAnsiTheme="majorHAnsi"/>
        </w:rPr>
      </w:pPr>
    </w:p>
    <w:p w14:paraId="7CB4D7F1" w14:textId="2EA68780" w:rsidR="004F76F7" w:rsidRPr="004F76F7" w:rsidRDefault="004F76F7" w:rsidP="004F76F7">
      <w:pPr>
        <w:pStyle w:val="Listeafsnit"/>
        <w:numPr>
          <w:ilvl w:val="0"/>
          <w:numId w:val="1"/>
        </w:numPr>
        <w:rPr>
          <w:rFonts w:asciiTheme="majorHAnsi" w:hAnsiTheme="majorHAnsi"/>
        </w:rPr>
      </w:pPr>
      <w:r w:rsidRPr="004F76F7">
        <w:rPr>
          <w:rFonts w:asciiTheme="majorHAnsi" w:hAnsiTheme="majorHAnsi"/>
        </w:rPr>
        <w:t>100 opskrifter, der er nemme at følge</w:t>
      </w:r>
      <w:r w:rsidR="00324F8B">
        <w:rPr>
          <w:rFonts w:asciiTheme="majorHAnsi" w:hAnsiTheme="majorHAnsi"/>
        </w:rPr>
        <w:t>.</w:t>
      </w:r>
    </w:p>
    <w:p w14:paraId="40CD207A" w14:textId="13A8BEC4" w:rsidR="004F76F7" w:rsidRPr="004F76F7" w:rsidRDefault="004F76F7" w:rsidP="004F76F7">
      <w:pPr>
        <w:pStyle w:val="Listeafsnit"/>
        <w:numPr>
          <w:ilvl w:val="0"/>
          <w:numId w:val="1"/>
        </w:numPr>
        <w:rPr>
          <w:rFonts w:asciiTheme="majorHAnsi" w:hAnsiTheme="majorHAnsi"/>
        </w:rPr>
      </w:pPr>
      <w:r w:rsidRPr="004F76F7">
        <w:rPr>
          <w:rFonts w:asciiTheme="majorHAnsi" w:hAnsiTheme="majorHAnsi"/>
        </w:rPr>
        <w:t>Liste</w:t>
      </w:r>
      <w:r w:rsidR="00AA2640">
        <w:rPr>
          <w:rFonts w:asciiTheme="majorHAnsi" w:hAnsiTheme="majorHAnsi"/>
        </w:rPr>
        <w:t>r</w:t>
      </w:r>
      <w:r w:rsidRPr="004F76F7">
        <w:rPr>
          <w:rFonts w:asciiTheme="majorHAnsi" w:hAnsiTheme="majorHAnsi"/>
        </w:rPr>
        <w:t xml:space="preserve"> over eksotiske ingredienser med forslag til alternativer, som du nemt kan finde</w:t>
      </w:r>
      <w:r w:rsidR="00A16688">
        <w:rPr>
          <w:rFonts w:asciiTheme="majorHAnsi" w:hAnsiTheme="majorHAnsi"/>
        </w:rPr>
        <w:t xml:space="preserve"> herhjemme</w:t>
      </w:r>
      <w:r w:rsidR="00324F8B">
        <w:rPr>
          <w:rFonts w:asciiTheme="majorHAnsi" w:hAnsiTheme="majorHAnsi"/>
        </w:rPr>
        <w:t>.</w:t>
      </w:r>
    </w:p>
    <w:p w14:paraId="1863BFC4" w14:textId="5A5C18D1" w:rsidR="004F76F7" w:rsidRPr="004F76F7" w:rsidRDefault="004F76F7" w:rsidP="004F76F7">
      <w:pPr>
        <w:pStyle w:val="Listeafsnit"/>
        <w:numPr>
          <w:ilvl w:val="0"/>
          <w:numId w:val="1"/>
        </w:numPr>
        <w:rPr>
          <w:rFonts w:asciiTheme="majorHAnsi" w:hAnsiTheme="majorHAnsi"/>
        </w:rPr>
      </w:pPr>
      <w:r w:rsidRPr="004F76F7">
        <w:rPr>
          <w:rFonts w:asciiTheme="majorHAnsi" w:hAnsiTheme="majorHAnsi"/>
        </w:rPr>
        <w:t>Spændende baggrundsviden om hver eneste ret</w:t>
      </w:r>
      <w:r w:rsidR="00324F8B">
        <w:rPr>
          <w:rFonts w:asciiTheme="majorHAnsi" w:hAnsiTheme="majorHAnsi"/>
        </w:rPr>
        <w:t>.</w:t>
      </w:r>
    </w:p>
    <w:p w14:paraId="45C074B4" w14:textId="77777777" w:rsidR="004F76F7" w:rsidRPr="004F76F7" w:rsidRDefault="004F76F7" w:rsidP="004F76F7">
      <w:pPr>
        <w:rPr>
          <w:rFonts w:asciiTheme="majorHAnsi" w:hAnsiTheme="majorHAnsi"/>
        </w:rPr>
      </w:pPr>
    </w:p>
    <w:p w14:paraId="034A0791" w14:textId="3800E664" w:rsidR="004F76F7" w:rsidRPr="004F76F7" w:rsidRDefault="004F76F7" w:rsidP="004F76F7">
      <w:pPr>
        <w:rPr>
          <w:rFonts w:asciiTheme="majorHAnsi" w:hAnsiTheme="majorHAnsi"/>
        </w:rPr>
      </w:pPr>
      <w:r w:rsidRPr="004F76F7">
        <w:rPr>
          <w:rFonts w:asciiTheme="majorHAnsi" w:hAnsiTheme="majorHAnsi"/>
        </w:rPr>
        <w:t>Opskrifterne er samlet og skrevet af madskribenter fra hele verden, og til hver opskrift følger en beskrivelse af rettens ophav og andre sjove informationer, der gør dig lidt klogere på maden.</w:t>
      </w:r>
      <w:r w:rsidR="00F23019">
        <w:rPr>
          <w:rFonts w:asciiTheme="majorHAnsi" w:hAnsiTheme="majorHAnsi"/>
        </w:rPr>
        <w:t xml:space="preserve"> Alle bøger er rigt illustrerede med flotte farvefotos.</w:t>
      </w:r>
    </w:p>
    <w:p w14:paraId="651DBC75" w14:textId="77777777" w:rsidR="005A45A9" w:rsidRPr="004F76F7" w:rsidRDefault="005A45A9" w:rsidP="004F76F7">
      <w:pPr>
        <w:rPr>
          <w:rFonts w:asciiTheme="majorHAnsi" w:hAnsiTheme="majorHAnsi"/>
          <w:color w:val="000000"/>
        </w:rPr>
      </w:pPr>
    </w:p>
    <w:p w14:paraId="33683AB6" w14:textId="209EB0A0" w:rsidR="005A45A9" w:rsidRPr="00B36F64" w:rsidRDefault="00B36F64" w:rsidP="001E37C2">
      <w:pPr>
        <w:rPr>
          <w:rFonts w:asciiTheme="majorHAnsi" w:hAnsiTheme="majorHAnsi"/>
          <w:i/>
          <w:color w:val="000000"/>
        </w:rPr>
      </w:pPr>
      <w:r>
        <w:rPr>
          <w:rFonts w:asciiTheme="majorHAnsi" w:hAnsiTheme="majorHAnsi"/>
          <w:i/>
          <w:color w:val="000000"/>
        </w:rPr>
        <w:t>Verdens bedste brunch</w:t>
      </w:r>
      <w:r w:rsidRPr="001363A3">
        <w:rPr>
          <w:rFonts w:asciiTheme="majorHAnsi" w:hAnsiTheme="majorHAnsi"/>
          <w:color w:val="000000"/>
        </w:rPr>
        <w:t>,</w:t>
      </w:r>
      <w:r>
        <w:rPr>
          <w:rFonts w:asciiTheme="majorHAnsi" w:hAnsiTheme="majorHAnsi"/>
          <w:i/>
          <w:color w:val="000000"/>
        </w:rPr>
        <w:t xml:space="preserve"> Verdens bedste stærk mad</w:t>
      </w:r>
      <w:r>
        <w:rPr>
          <w:rFonts w:asciiTheme="majorHAnsi" w:hAnsiTheme="majorHAnsi"/>
          <w:color w:val="000000"/>
        </w:rPr>
        <w:t xml:space="preserve"> og </w:t>
      </w:r>
      <w:r>
        <w:rPr>
          <w:rFonts w:asciiTheme="majorHAnsi" w:hAnsiTheme="majorHAnsi"/>
          <w:i/>
          <w:color w:val="000000"/>
        </w:rPr>
        <w:t>Verdens bedste gadekøkkener</w:t>
      </w:r>
    </w:p>
    <w:p w14:paraId="40A130C2" w14:textId="3D3EC7D1" w:rsidR="005A45A9" w:rsidRDefault="005A45A9" w:rsidP="001E37C2">
      <w:pPr>
        <w:rPr>
          <w:rFonts w:asciiTheme="majorHAnsi" w:hAnsiTheme="majorHAnsi"/>
          <w:color w:val="000000"/>
        </w:rPr>
      </w:pPr>
      <w:r>
        <w:rPr>
          <w:rFonts w:asciiTheme="majorHAnsi" w:hAnsiTheme="majorHAnsi"/>
          <w:color w:val="000000"/>
        </w:rPr>
        <w:t xml:space="preserve">Udkommer </w:t>
      </w:r>
      <w:r w:rsidR="00946245">
        <w:rPr>
          <w:rFonts w:asciiTheme="majorHAnsi" w:hAnsiTheme="majorHAnsi"/>
          <w:color w:val="000000"/>
        </w:rPr>
        <w:t>1</w:t>
      </w:r>
      <w:r>
        <w:rPr>
          <w:rFonts w:asciiTheme="majorHAnsi" w:hAnsiTheme="majorHAnsi"/>
          <w:color w:val="000000"/>
        </w:rPr>
        <w:t>1. maj 2015</w:t>
      </w:r>
    </w:p>
    <w:p w14:paraId="02D857C0" w14:textId="0C5687F6" w:rsidR="005A45A9" w:rsidRDefault="00EC6623" w:rsidP="001E37C2">
      <w:pPr>
        <w:rPr>
          <w:rFonts w:asciiTheme="majorHAnsi" w:hAnsiTheme="majorHAnsi"/>
          <w:color w:val="000000"/>
        </w:rPr>
      </w:pPr>
      <w:r>
        <w:rPr>
          <w:rFonts w:asciiTheme="majorHAnsi" w:hAnsiTheme="majorHAnsi"/>
          <w:color w:val="000000"/>
        </w:rPr>
        <w:t>224</w:t>
      </w:r>
      <w:r w:rsidR="005A45A9">
        <w:rPr>
          <w:rFonts w:asciiTheme="majorHAnsi" w:hAnsiTheme="majorHAnsi"/>
          <w:color w:val="000000"/>
        </w:rPr>
        <w:t xml:space="preserve"> sider</w:t>
      </w:r>
    </w:p>
    <w:p w14:paraId="40AB08FD" w14:textId="7EDAC109" w:rsidR="005A45A9" w:rsidRDefault="005A45A9" w:rsidP="001E37C2">
      <w:pPr>
        <w:rPr>
          <w:rFonts w:asciiTheme="majorHAnsi" w:hAnsiTheme="majorHAnsi"/>
          <w:color w:val="000000"/>
        </w:rPr>
      </w:pPr>
      <w:r>
        <w:rPr>
          <w:rFonts w:asciiTheme="majorHAnsi" w:hAnsiTheme="majorHAnsi"/>
          <w:color w:val="000000"/>
        </w:rPr>
        <w:t xml:space="preserve">Pris: </w:t>
      </w:r>
      <w:r w:rsidR="00B36F64">
        <w:rPr>
          <w:rFonts w:asciiTheme="majorHAnsi" w:hAnsiTheme="majorHAnsi"/>
          <w:color w:val="000000"/>
        </w:rPr>
        <w:t>249</w:t>
      </w:r>
      <w:r>
        <w:rPr>
          <w:rFonts w:asciiTheme="majorHAnsi" w:hAnsiTheme="majorHAnsi"/>
          <w:color w:val="000000"/>
        </w:rPr>
        <w:t xml:space="preserve">,95 kr. </w:t>
      </w:r>
    </w:p>
    <w:p w14:paraId="7C849A24" w14:textId="77777777" w:rsidR="005A45A9" w:rsidRDefault="005A45A9" w:rsidP="001E37C2">
      <w:pPr>
        <w:rPr>
          <w:rFonts w:asciiTheme="majorHAnsi" w:hAnsiTheme="majorHAnsi"/>
          <w:b/>
          <w:color w:val="000000"/>
        </w:rPr>
      </w:pPr>
    </w:p>
    <w:p w14:paraId="24F08984" w14:textId="77777777" w:rsidR="004E3352" w:rsidRDefault="004E3352" w:rsidP="004E3352">
      <w:pPr>
        <w:spacing w:line="276" w:lineRule="auto"/>
        <w:rPr>
          <w:rFonts w:asciiTheme="majorHAnsi" w:hAnsiTheme="majorHAnsi"/>
          <w:color w:val="000000"/>
        </w:rPr>
      </w:pPr>
      <w:proofErr w:type="spellStart"/>
      <w:r w:rsidRPr="000958E2">
        <w:rPr>
          <w:rFonts w:asciiTheme="majorHAnsi" w:hAnsiTheme="majorHAnsi"/>
          <w:b/>
          <w:color w:val="000000"/>
        </w:rPr>
        <w:t>Lonely</w:t>
      </w:r>
      <w:proofErr w:type="spellEnd"/>
      <w:r w:rsidRPr="000958E2">
        <w:rPr>
          <w:rFonts w:asciiTheme="majorHAnsi" w:hAnsiTheme="majorHAnsi"/>
          <w:b/>
          <w:color w:val="000000"/>
        </w:rPr>
        <w:t xml:space="preserve"> Planet</w:t>
      </w:r>
      <w:r w:rsidRPr="000958E2">
        <w:rPr>
          <w:rFonts w:asciiTheme="majorHAnsi" w:hAnsiTheme="majorHAnsi"/>
          <w:color w:val="000000"/>
        </w:rPr>
        <w:t xml:space="preserve"> er verdens førende udgiver af rejse</w:t>
      </w:r>
      <w:r>
        <w:rPr>
          <w:rFonts w:asciiTheme="majorHAnsi" w:hAnsiTheme="majorHAnsi"/>
          <w:color w:val="000000"/>
        </w:rPr>
        <w:t xml:space="preserve">bøger. Siden den første rejsebog udkom i </w:t>
      </w:r>
      <w:r w:rsidRPr="000958E2">
        <w:rPr>
          <w:rFonts w:asciiTheme="majorHAnsi" w:hAnsiTheme="majorHAnsi"/>
          <w:color w:val="000000"/>
        </w:rPr>
        <w:t>1973</w:t>
      </w:r>
      <w:r>
        <w:rPr>
          <w:rFonts w:asciiTheme="majorHAnsi" w:hAnsiTheme="majorHAnsi"/>
          <w:color w:val="000000"/>
        </w:rPr>
        <w:t>, har</w:t>
      </w:r>
      <w:r w:rsidRPr="000958E2">
        <w:rPr>
          <w:rFonts w:asciiTheme="majorHAnsi" w:hAnsiTheme="majorHAnsi"/>
          <w:color w:val="000000"/>
        </w:rPr>
        <w:t xml:space="preserve"> </w:t>
      </w:r>
      <w:proofErr w:type="spellStart"/>
      <w:r w:rsidRPr="000958E2">
        <w:rPr>
          <w:rFonts w:asciiTheme="majorHAnsi" w:hAnsiTheme="majorHAnsi"/>
          <w:color w:val="000000"/>
        </w:rPr>
        <w:t>Lonely</w:t>
      </w:r>
      <w:proofErr w:type="spellEnd"/>
      <w:r w:rsidRPr="000958E2">
        <w:rPr>
          <w:rFonts w:asciiTheme="majorHAnsi" w:hAnsiTheme="majorHAnsi"/>
          <w:color w:val="000000"/>
        </w:rPr>
        <w:t xml:space="preserve"> Planet </w:t>
      </w:r>
      <w:r>
        <w:rPr>
          <w:rFonts w:asciiTheme="majorHAnsi" w:hAnsiTheme="majorHAnsi"/>
          <w:color w:val="000000"/>
        </w:rPr>
        <w:t>solgt</w:t>
      </w:r>
      <w:r w:rsidRPr="000958E2">
        <w:rPr>
          <w:rFonts w:asciiTheme="majorHAnsi" w:hAnsiTheme="majorHAnsi"/>
          <w:color w:val="000000"/>
        </w:rPr>
        <w:t xml:space="preserve"> mere end 120 millioner bøger</w:t>
      </w:r>
      <w:r>
        <w:rPr>
          <w:rFonts w:asciiTheme="majorHAnsi" w:hAnsiTheme="majorHAnsi"/>
          <w:color w:val="000000"/>
        </w:rPr>
        <w:t xml:space="preserve"> på verdensplan</w:t>
      </w:r>
      <w:r w:rsidRPr="000958E2">
        <w:rPr>
          <w:rFonts w:asciiTheme="majorHAnsi" w:hAnsiTheme="majorHAnsi"/>
          <w:color w:val="000000"/>
        </w:rPr>
        <w:t>.</w:t>
      </w:r>
      <w:r>
        <w:rPr>
          <w:rFonts w:asciiTheme="majorHAnsi" w:hAnsiTheme="majorHAnsi"/>
          <w:color w:val="000000"/>
        </w:rPr>
        <w:t xml:space="preserve"> </w:t>
      </w:r>
    </w:p>
    <w:p w14:paraId="3AD844C6" w14:textId="77777777" w:rsidR="004E3352" w:rsidRDefault="004E3352" w:rsidP="004E3352">
      <w:pPr>
        <w:spacing w:line="276" w:lineRule="auto"/>
        <w:rPr>
          <w:rFonts w:asciiTheme="majorHAnsi" w:hAnsiTheme="majorHAnsi"/>
          <w:color w:val="000000"/>
        </w:rPr>
      </w:pPr>
    </w:p>
    <w:p w14:paraId="319BB2E0" w14:textId="6BF70278" w:rsidR="005A45A9" w:rsidRPr="005020A1" w:rsidRDefault="00AA2640" w:rsidP="001E37C2">
      <w:pPr>
        <w:rPr>
          <w:rFonts w:asciiTheme="majorHAnsi" w:hAnsiTheme="majorHAnsi"/>
        </w:rPr>
      </w:pPr>
      <w:r w:rsidRPr="00AA2640">
        <w:rPr>
          <w:rFonts w:asciiTheme="majorHAnsi" w:hAnsiTheme="majorHAnsi" w:cs="Helvetica"/>
        </w:rPr>
        <w:t>Siden maj 2013 har</w:t>
      </w:r>
      <w:r>
        <w:rPr>
          <w:rFonts w:asciiTheme="majorHAnsi" w:hAnsiTheme="majorHAnsi" w:cs="Helvetica"/>
          <w:b/>
        </w:rPr>
        <w:t xml:space="preserve"> </w:t>
      </w:r>
      <w:r w:rsidR="005A45A9" w:rsidRPr="000958E2">
        <w:rPr>
          <w:rFonts w:asciiTheme="majorHAnsi" w:hAnsiTheme="majorHAnsi" w:cs="Helvetica"/>
          <w:b/>
        </w:rPr>
        <w:t xml:space="preserve">Forlaget Turbulenz </w:t>
      </w:r>
      <w:r w:rsidR="005A45A9">
        <w:rPr>
          <w:rFonts w:asciiTheme="majorHAnsi" w:hAnsiTheme="majorHAnsi" w:cs="Helvetica"/>
        </w:rPr>
        <w:t>udgivet rejsebogsserier</w:t>
      </w:r>
      <w:r>
        <w:rPr>
          <w:rFonts w:asciiTheme="majorHAnsi" w:hAnsiTheme="majorHAnsi" w:cs="Helvetica"/>
        </w:rPr>
        <w:t>ne</w:t>
      </w:r>
      <w:r w:rsidR="005A45A9">
        <w:rPr>
          <w:rFonts w:asciiTheme="majorHAnsi" w:hAnsiTheme="majorHAnsi" w:cs="Helvetica"/>
        </w:rPr>
        <w:t xml:space="preserve"> </w:t>
      </w:r>
      <w:r w:rsidR="005A45A9">
        <w:rPr>
          <w:rFonts w:asciiTheme="majorHAnsi" w:hAnsiTheme="majorHAnsi" w:cs="Helvetica"/>
          <w:i/>
        </w:rPr>
        <w:t>Pocket</w:t>
      </w:r>
      <w:r w:rsidR="005A45A9">
        <w:rPr>
          <w:rFonts w:asciiTheme="majorHAnsi" w:hAnsiTheme="majorHAnsi" w:cs="Helvetica"/>
        </w:rPr>
        <w:t xml:space="preserve"> og </w:t>
      </w:r>
      <w:r w:rsidR="005A45A9">
        <w:rPr>
          <w:rFonts w:asciiTheme="majorHAnsi" w:hAnsiTheme="majorHAnsi" w:cs="Helvetica"/>
          <w:i/>
        </w:rPr>
        <w:t>Oplev</w:t>
      </w:r>
      <w:r w:rsidR="005A45A9">
        <w:rPr>
          <w:rFonts w:asciiTheme="majorHAnsi" w:hAnsiTheme="majorHAnsi" w:cs="Helvetica"/>
        </w:rPr>
        <w:t xml:space="preserve">. </w:t>
      </w:r>
      <w:r>
        <w:rPr>
          <w:rFonts w:asciiTheme="majorHAnsi" w:hAnsiTheme="majorHAnsi" w:cs="Helvetica"/>
        </w:rPr>
        <w:t>Over</w:t>
      </w:r>
      <w:r w:rsidR="005A45A9">
        <w:rPr>
          <w:rFonts w:asciiTheme="majorHAnsi" w:hAnsiTheme="majorHAnsi" w:cs="Helvetica"/>
        </w:rPr>
        <w:t xml:space="preserve"> 50 af </w:t>
      </w:r>
      <w:proofErr w:type="spellStart"/>
      <w:r w:rsidR="005A45A9">
        <w:rPr>
          <w:rFonts w:asciiTheme="majorHAnsi" w:hAnsiTheme="majorHAnsi" w:cs="Helvetica"/>
        </w:rPr>
        <w:t>Lonely</w:t>
      </w:r>
      <w:proofErr w:type="spellEnd"/>
      <w:r w:rsidR="005A45A9">
        <w:rPr>
          <w:rFonts w:asciiTheme="majorHAnsi" w:hAnsiTheme="majorHAnsi" w:cs="Helvetica"/>
        </w:rPr>
        <w:t xml:space="preserve"> Planets rejsebøger </w:t>
      </w:r>
      <w:r>
        <w:rPr>
          <w:rFonts w:asciiTheme="majorHAnsi" w:hAnsiTheme="majorHAnsi" w:cs="Helvetica"/>
        </w:rPr>
        <w:t xml:space="preserve">findes nu </w:t>
      </w:r>
      <w:r w:rsidR="005A45A9">
        <w:rPr>
          <w:rFonts w:asciiTheme="majorHAnsi" w:hAnsiTheme="majorHAnsi" w:cs="Helvetica"/>
        </w:rPr>
        <w:t>på dansk.</w:t>
      </w:r>
    </w:p>
    <w:p w14:paraId="3D2A14C4" w14:textId="77777777" w:rsidR="005A45A9" w:rsidRDefault="005A45A9" w:rsidP="001E37C2">
      <w:pPr>
        <w:rPr>
          <w:rFonts w:asciiTheme="majorHAnsi" w:hAnsiTheme="majorHAnsi"/>
        </w:rPr>
      </w:pPr>
    </w:p>
    <w:p w14:paraId="126B716E" w14:textId="77777777" w:rsidR="005A45A9" w:rsidRPr="00BE4418" w:rsidRDefault="005A45A9" w:rsidP="001E37C2">
      <w:pPr>
        <w:rPr>
          <w:rFonts w:asciiTheme="majorHAnsi" w:hAnsiTheme="majorHAnsi"/>
        </w:rPr>
      </w:pPr>
      <w:r w:rsidRPr="00BE4418">
        <w:rPr>
          <w:rFonts w:asciiTheme="majorHAnsi" w:hAnsiTheme="majorHAnsi"/>
          <w:b/>
        </w:rPr>
        <w:t>Kontaktinformation</w:t>
      </w:r>
      <w:r>
        <w:rPr>
          <w:rFonts w:asciiTheme="majorHAnsi" w:hAnsiTheme="majorHAnsi"/>
          <w:b/>
        </w:rPr>
        <w:t>:</w:t>
      </w:r>
      <w:r>
        <w:rPr>
          <w:rFonts w:asciiTheme="majorHAnsi" w:hAnsiTheme="majorHAnsi"/>
        </w:rPr>
        <w:t xml:space="preserve"> </w:t>
      </w:r>
    </w:p>
    <w:p w14:paraId="3EEB54B7" w14:textId="77777777" w:rsidR="005A45A9" w:rsidRDefault="005A45A9" w:rsidP="001E37C2">
      <w:pPr>
        <w:rPr>
          <w:rFonts w:asciiTheme="majorHAnsi" w:hAnsiTheme="majorHAnsi"/>
        </w:rPr>
      </w:pPr>
      <w:r w:rsidRPr="0060039F">
        <w:rPr>
          <w:rFonts w:asciiTheme="majorHAnsi" w:hAnsiTheme="majorHAnsi"/>
        </w:rPr>
        <w:t xml:space="preserve">Michael Jepsen, redaktør, Forlaget Turbulenz: </w:t>
      </w:r>
      <w:hyperlink r:id="rId8" w:history="1">
        <w:r w:rsidRPr="00E1550A">
          <w:rPr>
            <w:rStyle w:val="Llink"/>
            <w:rFonts w:asciiTheme="majorHAnsi" w:hAnsiTheme="majorHAnsi"/>
          </w:rPr>
          <w:t>michael@turbulenz.dk</w:t>
        </w:r>
      </w:hyperlink>
      <w:r>
        <w:rPr>
          <w:rFonts w:asciiTheme="majorHAnsi" w:hAnsiTheme="majorHAnsi"/>
        </w:rPr>
        <w:t xml:space="preserve">, </w:t>
      </w:r>
      <w:proofErr w:type="spellStart"/>
      <w:r w:rsidRPr="00EF1762">
        <w:rPr>
          <w:rFonts w:asciiTheme="majorHAnsi" w:hAnsiTheme="majorHAnsi" w:cs="Garamond"/>
          <w:lang w:val="en-US"/>
        </w:rPr>
        <w:t>tlf</w:t>
      </w:r>
      <w:proofErr w:type="spellEnd"/>
      <w:r w:rsidRPr="00EF1762">
        <w:rPr>
          <w:rFonts w:asciiTheme="majorHAnsi" w:hAnsiTheme="majorHAnsi" w:cs="Garamond"/>
          <w:lang w:val="en-US"/>
        </w:rPr>
        <w:t>. 40 68 21 25</w:t>
      </w:r>
    </w:p>
    <w:p w14:paraId="694FBF3B" w14:textId="77777777" w:rsidR="005A45A9" w:rsidRPr="005B4253" w:rsidRDefault="005A45A9" w:rsidP="001E37C2">
      <w:pPr>
        <w:rPr>
          <w:rFonts w:asciiTheme="majorHAnsi" w:hAnsiTheme="majorHAnsi"/>
          <w:b/>
        </w:rPr>
      </w:pPr>
    </w:p>
    <w:sectPr w:rsidR="005A45A9" w:rsidRPr="005B4253" w:rsidSect="00063B67">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6D850" w14:textId="77777777" w:rsidR="00AA2640" w:rsidRDefault="00AA2640" w:rsidP="0093520E">
      <w:r>
        <w:separator/>
      </w:r>
    </w:p>
  </w:endnote>
  <w:endnote w:type="continuationSeparator" w:id="0">
    <w:p w14:paraId="6BD922FC" w14:textId="77777777" w:rsidR="00AA2640" w:rsidRDefault="00AA2640" w:rsidP="0093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44B4A" w14:textId="77777777" w:rsidR="00AA2640" w:rsidRDefault="00AA2640" w:rsidP="0093520E">
      <w:r>
        <w:separator/>
      </w:r>
    </w:p>
  </w:footnote>
  <w:footnote w:type="continuationSeparator" w:id="0">
    <w:p w14:paraId="6B294184" w14:textId="77777777" w:rsidR="00AA2640" w:rsidRDefault="00AA2640" w:rsidP="00935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9689" w14:textId="77777777" w:rsidR="00AA2640" w:rsidRDefault="00AA2640" w:rsidP="0093520E">
    <w:pPr>
      <w:pStyle w:val="Sidehoved"/>
    </w:pPr>
    <w:r>
      <w:rPr>
        <w:noProof/>
        <w:lang w:val="en-US"/>
      </w:rPr>
      <w:drawing>
        <wp:inline distT="0" distB="0" distL="0" distR="0" wp14:anchorId="16485C4F" wp14:editId="7109FABE">
          <wp:extent cx="1117379" cy="635635"/>
          <wp:effectExtent l="25400" t="0" r="221" b="0"/>
          <wp:docPr id="1" name="Billede 0" descr="RGB_L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LP_LOGO.jpg"/>
                  <pic:cNvPicPr/>
                </pic:nvPicPr>
                <pic:blipFill>
                  <a:blip r:embed="rId1"/>
                  <a:stretch>
                    <a:fillRect/>
                  </a:stretch>
                </pic:blipFill>
                <pic:spPr>
                  <a:xfrm>
                    <a:off x="0" y="0"/>
                    <a:ext cx="1117379" cy="635635"/>
                  </a:xfrm>
                  <a:prstGeom prst="rect">
                    <a:avLst/>
                  </a:prstGeom>
                </pic:spPr>
              </pic:pic>
            </a:graphicData>
          </a:graphic>
        </wp:inline>
      </w:drawing>
    </w:r>
    <w:r>
      <w:tab/>
    </w:r>
    <w:r>
      <w:tab/>
    </w:r>
    <w:r>
      <w:rPr>
        <w:rFonts w:ascii="Courier New" w:hAnsi="Courier New" w:cs="Courier New"/>
        <w:noProof/>
        <w:lang w:val="en-US"/>
      </w:rPr>
      <w:drawing>
        <wp:inline distT="0" distB="0" distL="0" distR="0" wp14:anchorId="26E54622" wp14:editId="44C04A9C">
          <wp:extent cx="3317875" cy="518282"/>
          <wp:effectExtent l="25400" t="0" r="9525" b="0"/>
          <wp:docPr id="2" name="Billede 1" descr="Logo_Forlaget_Turbulenz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laget_Turbulenz_sort"/>
                  <pic:cNvPicPr>
                    <a:picLocks noChangeAspect="1" noChangeArrowheads="1"/>
                  </pic:cNvPicPr>
                </pic:nvPicPr>
                <pic:blipFill>
                  <a:blip r:embed="rId2"/>
                  <a:srcRect/>
                  <a:stretch>
                    <a:fillRect/>
                  </a:stretch>
                </pic:blipFill>
                <pic:spPr bwMode="auto">
                  <a:xfrm>
                    <a:off x="0" y="0"/>
                    <a:ext cx="3327343" cy="519761"/>
                  </a:xfrm>
                  <a:prstGeom prst="rect">
                    <a:avLst/>
                  </a:prstGeom>
                  <a:noFill/>
                  <a:ln w="9525">
                    <a:noFill/>
                    <a:miter lim="800000"/>
                    <a:headEnd/>
                    <a:tailEnd/>
                  </a:ln>
                </pic:spPr>
              </pic:pic>
            </a:graphicData>
          </a:graphic>
        </wp:inline>
      </w:drawing>
    </w:r>
  </w:p>
  <w:p w14:paraId="1239ED53" w14:textId="77777777" w:rsidR="00AA2640" w:rsidRDefault="00AA2640" w:rsidP="0093520E">
    <w:pPr>
      <w:rPr>
        <w:sz w:val="22"/>
      </w:rPr>
    </w:pPr>
  </w:p>
  <w:p w14:paraId="1514FC5A" w14:textId="77777777" w:rsidR="00AA2640" w:rsidRPr="0093520E" w:rsidRDefault="00AA2640" w:rsidP="0093520E">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DD9"/>
    <w:multiLevelType w:val="hybridMultilevel"/>
    <w:tmpl w:val="FB88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0E"/>
    <w:rsid w:val="000450C2"/>
    <w:rsid w:val="00063B67"/>
    <w:rsid w:val="000B3547"/>
    <w:rsid w:val="001303F9"/>
    <w:rsid w:val="001363A3"/>
    <w:rsid w:val="001E37C2"/>
    <w:rsid w:val="00285A22"/>
    <w:rsid w:val="002C1093"/>
    <w:rsid w:val="002E0C95"/>
    <w:rsid w:val="00324F8B"/>
    <w:rsid w:val="003334F3"/>
    <w:rsid w:val="00350C02"/>
    <w:rsid w:val="003C3CED"/>
    <w:rsid w:val="004E3352"/>
    <w:rsid w:val="004E3D1D"/>
    <w:rsid w:val="004F76F7"/>
    <w:rsid w:val="005422D8"/>
    <w:rsid w:val="005A45A9"/>
    <w:rsid w:val="005B4253"/>
    <w:rsid w:val="006F4D96"/>
    <w:rsid w:val="007F3419"/>
    <w:rsid w:val="00864116"/>
    <w:rsid w:val="0093520E"/>
    <w:rsid w:val="00946245"/>
    <w:rsid w:val="00955B84"/>
    <w:rsid w:val="009B76DF"/>
    <w:rsid w:val="00A16688"/>
    <w:rsid w:val="00A17D51"/>
    <w:rsid w:val="00AA2640"/>
    <w:rsid w:val="00AC23E8"/>
    <w:rsid w:val="00AE47A1"/>
    <w:rsid w:val="00B36F64"/>
    <w:rsid w:val="00C61E6B"/>
    <w:rsid w:val="00C870B8"/>
    <w:rsid w:val="00D371F7"/>
    <w:rsid w:val="00D90766"/>
    <w:rsid w:val="00DE2CFE"/>
    <w:rsid w:val="00E01055"/>
    <w:rsid w:val="00EC6623"/>
    <w:rsid w:val="00EF5F3A"/>
    <w:rsid w:val="00F23019"/>
    <w:rsid w:val="00F573A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C1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93520E"/>
    <w:pPr>
      <w:tabs>
        <w:tab w:val="center" w:pos="4819"/>
        <w:tab w:val="right" w:pos="9638"/>
      </w:tabs>
    </w:pPr>
  </w:style>
  <w:style w:type="character" w:customStyle="1" w:styleId="SidehovedTegn">
    <w:name w:val="Sidehoved Tegn"/>
    <w:basedOn w:val="Standardskrifttypeiafsnit"/>
    <w:link w:val="Sidehoved"/>
    <w:uiPriority w:val="99"/>
    <w:rsid w:val="0093520E"/>
  </w:style>
  <w:style w:type="paragraph" w:styleId="Sidefod">
    <w:name w:val="footer"/>
    <w:basedOn w:val="Normal"/>
    <w:link w:val="SidefodTegn"/>
    <w:uiPriority w:val="99"/>
    <w:unhideWhenUsed/>
    <w:rsid w:val="0093520E"/>
    <w:pPr>
      <w:tabs>
        <w:tab w:val="center" w:pos="4819"/>
        <w:tab w:val="right" w:pos="9638"/>
      </w:tabs>
    </w:pPr>
  </w:style>
  <w:style w:type="character" w:customStyle="1" w:styleId="SidefodTegn">
    <w:name w:val="Sidefod Tegn"/>
    <w:basedOn w:val="Standardskrifttypeiafsnit"/>
    <w:link w:val="Sidefod"/>
    <w:uiPriority w:val="99"/>
    <w:rsid w:val="0093520E"/>
  </w:style>
  <w:style w:type="paragraph" w:styleId="Markeringsbobletekst">
    <w:name w:val="Balloon Text"/>
    <w:basedOn w:val="Normal"/>
    <w:link w:val="MarkeringsbobletekstTegn"/>
    <w:uiPriority w:val="99"/>
    <w:semiHidden/>
    <w:unhideWhenUsed/>
    <w:rsid w:val="0093520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3520E"/>
    <w:rPr>
      <w:rFonts w:ascii="Lucida Grande" w:hAnsi="Lucida Grande" w:cs="Lucida Grande"/>
      <w:sz w:val="18"/>
      <w:szCs w:val="18"/>
    </w:rPr>
  </w:style>
  <w:style w:type="character" w:styleId="Llink">
    <w:name w:val="Hyperlink"/>
    <w:basedOn w:val="Standardskrifttypeiafsnit"/>
    <w:uiPriority w:val="99"/>
    <w:unhideWhenUsed/>
    <w:rsid w:val="005A45A9"/>
    <w:rPr>
      <w:color w:val="0000FF" w:themeColor="hyperlink"/>
      <w:u w:val="single"/>
    </w:rPr>
  </w:style>
  <w:style w:type="paragraph" w:styleId="Listeafsnit">
    <w:name w:val="List Paragraph"/>
    <w:basedOn w:val="Normal"/>
    <w:uiPriority w:val="34"/>
    <w:qFormat/>
    <w:rsid w:val="004F76F7"/>
    <w:pPr>
      <w:ind w:left="720"/>
      <w:contextualSpacing/>
    </w:pPr>
  </w:style>
  <w:style w:type="character" w:styleId="Kommentarhenvisning">
    <w:name w:val="annotation reference"/>
    <w:basedOn w:val="Standardskrifttypeiafsnit"/>
    <w:uiPriority w:val="99"/>
    <w:semiHidden/>
    <w:unhideWhenUsed/>
    <w:rsid w:val="00D90766"/>
    <w:rPr>
      <w:sz w:val="18"/>
      <w:szCs w:val="18"/>
    </w:rPr>
  </w:style>
  <w:style w:type="paragraph" w:styleId="Kommentartekst">
    <w:name w:val="annotation text"/>
    <w:basedOn w:val="Normal"/>
    <w:link w:val="KommentartekstTegn"/>
    <w:uiPriority w:val="99"/>
    <w:semiHidden/>
    <w:unhideWhenUsed/>
    <w:rsid w:val="00D90766"/>
  </w:style>
  <w:style w:type="character" w:customStyle="1" w:styleId="KommentartekstTegn">
    <w:name w:val="Kommentartekst Tegn"/>
    <w:basedOn w:val="Standardskrifttypeiafsnit"/>
    <w:link w:val="Kommentartekst"/>
    <w:uiPriority w:val="99"/>
    <w:semiHidden/>
    <w:rsid w:val="00D90766"/>
  </w:style>
  <w:style w:type="paragraph" w:styleId="Kommentaremne">
    <w:name w:val="annotation subject"/>
    <w:basedOn w:val="Kommentartekst"/>
    <w:next w:val="Kommentartekst"/>
    <w:link w:val="KommentaremneTegn"/>
    <w:uiPriority w:val="99"/>
    <w:semiHidden/>
    <w:unhideWhenUsed/>
    <w:rsid w:val="00D90766"/>
    <w:rPr>
      <w:b/>
      <w:bCs/>
      <w:sz w:val="20"/>
      <w:szCs w:val="20"/>
    </w:rPr>
  </w:style>
  <w:style w:type="character" w:customStyle="1" w:styleId="KommentaremneTegn">
    <w:name w:val="Kommentaremne Tegn"/>
    <w:basedOn w:val="KommentartekstTegn"/>
    <w:link w:val="Kommentaremne"/>
    <w:uiPriority w:val="99"/>
    <w:semiHidden/>
    <w:rsid w:val="00D9076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93520E"/>
    <w:pPr>
      <w:tabs>
        <w:tab w:val="center" w:pos="4819"/>
        <w:tab w:val="right" w:pos="9638"/>
      </w:tabs>
    </w:pPr>
  </w:style>
  <w:style w:type="character" w:customStyle="1" w:styleId="SidehovedTegn">
    <w:name w:val="Sidehoved Tegn"/>
    <w:basedOn w:val="Standardskrifttypeiafsnit"/>
    <w:link w:val="Sidehoved"/>
    <w:uiPriority w:val="99"/>
    <w:rsid w:val="0093520E"/>
  </w:style>
  <w:style w:type="paragraph" w:styleId="Sidefod">
    <w:name w:val="footer"/>
    <w:basedOn w:val="Normal"/>
    <w:link w:val="SidefodTegn"/>
    <w:uiPriority w:val="99"/>
    <w:unhideWhenUsed/>
    <w:rsid w:val="0093520E"/>
    <w:pPr>
      <w:tabs>
        <w:tab w:val="center" w:pos="4819"/>
        <w:tab w:val="right" w:pos="9638"/>
      </w:tabs>
    </w:pPr>
  </w:style>
  <w:style w:type="character" w:customStyle="1" w:styleId="SidefodTegn">
    <w:name w:val="Sidefod Tegn"/>
    <w:basedOn w:val="Standardskrifttypeiafsnit"/>
    <w:link w:val="Sidefod"/>
    <w:uiPriority w:val="99"/>
    <w:rsid w:val="0093520E"/>
  </w:style>
  <w:style w:type="paragraph" w:styleId="Markeringsbobletekst">
    <w:name w:val="Balloon Text"/>
    <w:basedOn w:val="Normal"/>
    <w:link w:val="MarkeringsbobletekstTegn"/>
    <w:uiPriority w:val="99"/>
    <w:semiHidden/>
    <w:unhideWhenUsed/>
    <w:rsid w:val="0093520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3520E"/>
    <w:rPr>
      <w:rFonts w:ascii="Lucida Grande" w:hAnsi="Lucida Grande" w:cs="Lucida Grande"/>
      <w:sz w:val="18"/>
      <w:szCs w:val="18"/>
    </w:rPr>
  </w:style>
  <w:style w:type="character" w:styleId="Llink">
    <w:name w:val="Hyperlink"/>
    <w:basedOn w:val="Standardskrifttypeiafsnit"/>
    <w:uiPriority w:val="99"/>
    <w:unhideWhenUsed/>
    <w:rsid w:val="005A45A9"/>
    <w:rPr>
      <w:color w:val="0000FF" w:themeColor="hyperlink"/>
      <w:u w:val="single"/>
    </w:rPr>
  </w:style>
  <w:style w:type="paragraph" w:styleId="Listeafsnit">
    <w:name w:val="List Paragraph"/>
    <w:basedOn w:val="Normal"/>
    <w:uiPriority w:val="34"/>
    <w:qFormat/>
    <w:rsid w:val="004F76F7"/>
    <w:pPr>
      <w:ind w:left="720"/>
      <w:contextualSpacing/>
    </w:pPr>
  </w:style>
  <w:style w:type="character" w:styleId="Kommentarhenvisning">
    <w:name w:val="annotation reference"/>
    <w:basedOn w:val="Standardskrifttypeiafsnit"/>
    <w:uiPriority w:val="99"/>
    <w:semiHidden/>
    <w:unhideWhenUsed/>
    <w:rsid w:val="00D90766"/>
    <w:rPr>
      <w:sz w:val="18"/>
      <w:szCs w:val="18"/>
    </w:rPr>
  </w:style>
  <w:style w:type="paragraph" w:styleId="Kommentartekst">
    <w:name w:val="annotation text"/>
    <w:basedOn w:val="Normal"/>
    <w:link w:val="KommentartekstTegn"/>
    <w:uiPriority w:val="99"/>
    <w:semiHidden/>
    <w:unhideWhenUsed/>
    <w:rsid w:val="00D90766"/>
  </w:style>
  <w:style w:type="character" w:customStyle="1" w:styleId="KommentartekstTegn">
    <w:name w:val="Kommentartekst Tegn"/>
    <w:basedOn w:val="Standardskrifttypeiafsnit"/>
    <w:link w:val="Kommentartekst"/>
    <w:uiPriority w:val="99"/>
    <w:semiHidden/>
    <w:rsid w:val="00D90766"/>
  </w:style>
  <w:style w:type="paragraph" w:styleId="Kommentaremne">
    <w:name w:val="annotation subject"/>
    <w:basedOn w:val="Kommentartekst"/>
    <w:next w:val="Kommentartekst"/>
    <w:link w:val="KommentaremneTegn"/>
    <w:uiPriority w:val="99"/>
    <w:semiHidden/>
    <w:unhideWhenUsed/>
    <w:rsid w:val="00D90766"/>
    <w:rPr>
      <w:b/>
      <w:bCs/>
      <w:sz w:val="20"/>
      <w:szCs w:val="20"/>
    </w:rPr>
  </w:style>
  <w:style w:type="character" w:customStyle="1" w:styleId="KommentaremneTegn">
    <w:name w:val="Kommentaremne Tegn"/>
    <w:basedOn w:val="KommentartekstTegn"/>
    <w:link w:val="Kommentaremne"/>
    <w:uiPriority w:val="99"/>
    <w:semiHidden/>
    <w:rsid w:val="00D90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el@turbulenz.d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1253</Characters>
  <Application>Microsoft Macintosh Word</Application>
  <DocSecurity>0</DocSecurity>
  <Lines>50</Lines>
  <Paragraphs>24</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Østergaard</dc:creator>
  <cp:keywords/>
  <dc:description/>
  <cp:lastModifiedBy>Turbulenz</cp:lastModifiedBy>
  <cp:revision>11</cp:revision>
  <dcterms:created xsi:type="dcterms:W3CDTF">2015-04-24T13:06:00Z</dcterms:created>
  <dcterms:modified xsi:type="dcterms:W3CDTF">2015-05-12T14:43:00Z</dcterms:modified>
</cp:coreProperties>
</file>